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30" w:rsidRDefault="00E02130" w:rsidP="00A10BDC">
      <w:pPr>
        <w:widowControl w:val="0"/>
        <w:autoSpaceDE w:val="0"/>
        <w:autoSpaceDN w:val="0"/>
        <w:adjustRightInd w:val="0"/>
        <w:spacing w:line="356" w:lineRule="atLeast"/>
        <w:rPr>
          <w:rFonts w:ascii="Helvetica Neue" w:hAnsi="Helvetica Neue" w:cs="Helvetica Neue"/>
          <w:b/>
          <w:bCs/>
          <w:color w:val="000000"/>
          <w:sz w:val="32"/>
          <w:szCs w:val="32"/>
        </w:rPr>
      </w:pPr>
      <w:bookmarkStart w:id="0" w:name="OLE_LINK3"/>
      <w:bookmarkStart w:id="1" w:name="OLE_LINK4"/>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APS Fine and Performing Arts brand Logo Trial" style="position:absolute;left:0;text-align:left;margin-left:120pt;margin-top:11.95pt;width:218.5pt;height:232.5pt;z-index:251658240;visibility:visible">
            <v:imagedata r:id="rId4" o:title=""/>
            <w10:wrap type="topAndBottom"/>
          </v:shape>
        </w:pict>
      </w: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Atlanta Public Schools</w:t>
      </w: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Office of Fine and Performing Arts</w:t>
      </w: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E02130" w:rsidRPr="00C2033A"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High School Music</w:t>
      </w:r>
    </w:p>
    <w:p w:rsidR="00E02130" w:rsidRPr="00C2033A"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 xml:space="preserve">Conceptual Knowledge and Vocabulary </w:t>
      </w:r>
      <w:r w:rsidRPr="00C2033A">
        <w:rPr>
          <w:rFonts w:ascii="Helvetica Neue" w:hAnsi="Helvetica Neue" w:cs="Helvetica Neue"/>
          <w:b/>
          <w:bCs/>
          <w:color w:val="000000"/>
          <w:sz w:val="32"/>
          <w:szCs w:val="32"/>
        </w:rPr>
        <w:t>Assessment</w:t>
      </w:r>
    </w:p>
    <w:p w:rsidR="00E02130"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E02130" w:rsidRPr="00146B3F" w:rsidRDefault="00E02130" w:rsidP="00A10BDC">
      <w:pPr>
        <w:widowControl w:val="0"/>
        <w:autoSpaceDE w:val="0"/>
        <w:autoSpaceDN w:val="0"/>
        <w:adjustRightInd w:val="0"/>
        <w:spacing w:line="356" w:lineRule="atLeast"/>
        <w:jc w:val="center"/>
        <w:rPr>
          <w:rFonts w:ascii="Helvetica Neue" w:hAnsi="Helvetica Neue" w:cs="Helvetica Neue"/>
          <w:b/>
          <w:bCs/>
          <w:color w:val="FF0000"/>
          <w:sz w:val="32"/>
          <w:szCs w:val="32"/>
        </w:rPr>
      </w:pPr>
      <w:r w:rsidRPr="00146B3F">
        <w:rPr>
          <w:rFonts w:ascii="Helvetica Neue" w:hAnsi="Helvetica Neue" w:cs="Helvetica Neue"/>
          <w:b/>
          <w:bCs/>
          <w:color w:val="FF0000"/>
          <w:sz w:val="32"/>
          <w:szCs w:val="32"/>
        </w:rPr>
        <w:t>Conceptual Knowledge and Vocabulary</w:t>
      </w:r>
      <w:r>
        <w:rPr>
          <w:rFonts w:ascii="Helvetica Neue" w:hAnsi="Helvetica Neue" w:cs="Helvetica Neue"/>
          <w:b/>
          <w:bCs/>
          <w:color w:val="FF0000"/>
          <w:sz w:val="32"/>
          <w:szCs w:val="32"/>
        </w:rPr>
        <w:t xml:space="preserve"> (CKV)</w:t>
      </w:r>
    </w:p>
    <w:p w:rsidR="00E02130" w:rsidRPr="00C2033A" w:rsidRDefault="00E02130" w:rsidP="00A10BDC">
      <w:pPr>
        <w:widowControl w:val="0"/>
        <w:autoSpaceDE w:val="0"/>
        <w:autoSpaceDN w:val="0"/>
        <w:adjustRightInd w:val="0"/>
        <w:spacing w:line="356" w:lineRule="atLeast"/>
        <w:jc w:val="center"/>
        <w:rPr>
          <w:rFonts w:ascii="Helvetica Neue" w:hAnsi="Helvetica Neue" w:cs="Helvetica Neue"/>
          <w:b/>
          <w:bCs/>
          <w:color w:val="000000"/>
          <w:sz w:val="32"/>
          <w:szCs w:val="32"/>
        </w:rPr>
      </w:pPr>
      <w:r w:rsidRPr="00C2033A">
        <w:rPr>
          <w:rFonts w:ascii="Helvetica Neue" w:hAnsi="Helvetica Neue" w:cs="Helvetica Neue"/>
          <w:b/>
          <w:bCs/>
          <w:color w:val="000000"/>
          <w:sz w:val="32"/>
          <w:szCs w:val="32"/>
        </w:rPr>
        <w:t>Teacher Package</w:t>
      </w:r>
    </w:p>
    <w:p w:rsidR="00E02130" w:rsidRDefault="00E02130" w:rsidP="00A10BDC">
      <w:pPr>
        <w:jc w:val="center"/>
      </w:pPr>
    </w:p>
    <w:bookmarkEnd w:id="0"/>
    <w:bookmarkEnd w:id="1"/>
    <w:p w:rsidR="00E02130" w:rsidRDefault="00E02130" w:rsidP="00D349EA">
      <w:pPr>
        <w:jc w:val="center"/>
      </w:pPr>
      <w:r>
        <w:t>Ms. Garnetta Penn, APS Master Choral Teacher</w:t>
      </w:r>
      <w:bookmarkStart w:id="2" w:name="_GoBack"/>
      <w:bookmarkEnd w:id="2"/>
    </w:p>
    <w:p w:rsidR="00E02130" w:rsidRDefault="00E02130" w:rsidP="00D349EA">
      <w:pPr>
        <w:jc w:val="center"/>
      </w:pPr>
      <w:r>
        <w:t>Dr. Adriana van Rensburg, Assistant Director, ArtsAPS Grant Project</w:t>
      </w:r>
    </w:p>
    <w:p w:rsidR="00E02130" w:rsidRDefault="00E02130" w:rsidP="00D349EA">
      <w:pPr>
        <w:jc w:val="center"/>
      </w:pPr>
      <w:r>
        <w:t>Mr. Raymond Veon, Interim Director, Fine and Performing Arts</w:t>
      </w:r>
    </w:p>
    <w:p w:rsidR="00E02130" w:rsidRDefault="00E02130" w:rsidP="00D349EA">
      <w:pPr>
        <w:jc w:val="center"/>
      </w:pPr>
      <w:r>
        <w:t>Project Director, ArtsAPS Grant Project</w:t>
      </w:r>
    </w:p>
    <w:p w:rsidR="00E02130" w:rsidRDefault="00E02130" w:rsidP="00D349EA">
      <w:pPr>
        <w:jc w:val="center"/>
      </w:pPr>
      <w:r>
        <w:t xml:space="preserve"> Mrs. Cynthia Terry, Director (Retired), Fine and Performing Arts</w:t>
      </w:r>
    </w:p>
    <w:p w:rsidR="00E02130" w:rsidRDefault="00E02130" w:rsidP="00A10BDC">
      <w:r>
        <w:br w:type="page"/>
      </w:r>
    </w:p>
    <w:p w:rsidR="00E02130" w:rsidRDefault="00E02130" w:rsidP="007E3A91">
      <w:pPr>
        <w:pStyle w:val="Title"/>
      </w:pPr>
      <w:r>
        <w:t>Conceptual Knowledge and Vocabulary List</w:t>
      </w:r>
    </w:p>
    <w:p w:rsidR="00E02130" w:rsidRDefault="00E02130" w:rsidP="007E3A91">
      <w:pPr>
        <w:pStyle w:val="Title"/>
      </w:pPr>
      <w:r>
        <w:t xml:space="preserve">High School </w:t>
      </w:r>
      <w:r w:rsidRPr="007E3A91">
        <w:t>Music Assessment</w:t>
      </w:r>
    </w:p>
    <w:p w:rsidR="00E02130" w:rsidRDefault="00E02130" w:rsidP="007E3A91">
      <w:pPr>
        <w:keepNext/>
        <w:widowControl w:val="0"/>
        <w:autoSpaceDE w:val="0"/>
        <w:autoSpaceDN w:val="0"/>
        <w:adjustRightInd w:val="0"/>
      </w:pPr>
    </w:p>
    <w:p w:rsidR="00E02130" w:rsidRDefault="00E02130" w:rsidP="00D06159">
      <w:r>
        <w:t xml:space="preserve">The High School Conceptual Knowledge and Vocabulary Assessment will be conducted online. The questions are based on overlapping strands in the Georgia Performance Standards for Beginning Band, Orchestra, Chorus, and Music Theory courses and the APS Music Curriculum. A sample of the vocabulary/concepts likely to appear on this assessment is provided below to help you prepare your students. Students will need access to an internet-connected computer and also the address for the assessment web site (to be provided separately from this document). They will be asked to fill out a student information page before taking the test. The information collected (e.g. school name, how many years the student has had art, art experiences outside of school, etc.) will enable the Office of Fine and Performing Arts to disaggregate the assessment data. </w:t>
      </w:r>
      <w:r>
        <w:rPr>
          <w:b/>
          <w:i/>
          <w:color w:val="FF0000"/>
        </w:rPr>
        <w:t>ALL STUDENTS ARE TO COMPLETE THE ONLINE CKV ASSESSMENT BY MAY 11</w:t>
      </w:r>
      <w:r w:rsidRPr="0081299B">
        <w:rPr>
          <w:b/>
          <w:i/>
          <w:color w:val="FF0000"/>
          <w:vertAlign w:val="superscript"/>
        </w:rPr>
        <w:t>th</w:t>
      </w:r>
      <w:r>
        <w:rPr>
          <w:b/>
          <w:i/>
          <w:color w:val="FF0000"/>
        </w:rPr>
        <w:t>,  2012.</w:t>
      </w:r>
    </w:p>
    <w:p w:rsidR="00E02130" w:rsidRDefault="00E02130" w:rsidP="007E3A91">
      <w:pPr>
        <w:keepNext/>
        <w:widowControl w:val="0"/>
        <w:autoSpaceDE w:val="0"/>
        <w:autoSpaceDN w:val="0"/>
        <w:adjustRightInd w:val="0"/>
        <w:rPr>
          <w:rFonts w:ascii="Times" w:hAnsi="Times" w:cs="Times"/>
          <w:color w:val="000000"/>
        </w:rPr>
      </w:pPr>
    </w:p>
    <w:p w:rsidR="00E02130" w:rsidRPr="007E3A91" w:rsidRDefault="00E02130" w:rsidP="007E3A91">
      <w:r w:rsidRPr="007E3A91">
        <w:t>major scale</w:t>
      </w:r>
    </w:p>
    <w:p w:rsidR="00E02130" w:rsidRPr="007E3A91" w:rsidRDefault="00E02130" w:rsidP="007E3A91">
      <w:r w:rsidRPr="007E3A91">
        <w:t>timbre</w:t>
      </w:r>
    </w:p>
    <w:p w:rsidR="00E02130" w:rsidRPr="007E3A91" w:rsidRDefault="00E02130" w:rsidP="007E3A91">
      <w:r w:rsidRPr="007E3A91">
        <w:t>frequency</w:t>
      </w:r>
    </w:p>
    <w:p w:rsidR="00E02130" w:rsidRPr="007E3A91" w:rsidRDefault="00E02130" w:rsidP="007E3A91">
      <w:r w:rsidRPr="007E3A91">
        <w:t>notation</w:t>
      </w:r>
    </w:p>
    <w:p w:rsidR="00E02130" w:rsidRPr="007E3A91" w:rsidRDefault="00E02130" w:rsidP="007E3A91">
      <w:r w:rsidRPr="007E3A91">
        <w:t>tetra chord</w:t>
      </w:r>
    </w:p>
    <w:p w:rsidR="00E02130" w:rsidRPr="007E3A91" w:rsidRDefault="00E02130" w:rsidP="007E3A91">
      <w:r w:rsidRPr="007E3A91">
        <w:t>rhythm</w:t>
      </w:r>
    </w:p>
    <w:p w:rsidR="00E02130" w:rsidRPr="007E3A91" w:rsidRDefault="00E02130" w:rsidP="007E3A91">
      <w:r w:rsidRPr="007E3A91">
        <w:t>beat</w:t>
      </w:r>
    </w:p>
    <w:p w:rsidR="00E02130" w:rsidRPr="007E3A91" w:rsidRDefault="00E02130" w:rsidP="007E3A91">
      <w:r>
        <w:t>tempo</w:t>
      </w:r>
    </w:p>
    <w:p w:rsidR="00E02130" w:rsidRPr="007E3A91" w:rsidRDefault="00E02130" w:rsidP="007E3A91">
      <w:r>
        <w:t>p</w:t>
      </w:r>
      <w:r w:rsidRPr="007E3A91">
        <w:t>ulse</w:t>
      </w:r>
    </w:p>
    <w:p w:rsidR="00E02130" w:rsidRPr="007E3A91" w:rsidRDefault="00E02130" w:rsidP="007E3A91">
      <w:r w:rsidRPr="007E3A91">
        <w:t>loudness</w:t>
      </w:r>
    </w:p>
    <w:p w:rsidR="00E02130" w:rsidRPr="007E3A91" w:rsidRDefault="00E02130" w:rsidP="007E3A91">
      <w:r>
        <w:t>meter</w:t>
      </w:r>
    </w:p>
    <w:p w:rsidR="00E02130" w:rsidRPr="007E3A91" w:rsidRDefault="00E02130" w:rsidP="007E3A91">
      <w:r w:rsidRPr="007E3A91">
        <w:t xml:space="preserve">diatonic patterns </w:t>
      </w:r>
    </w:p>
    <w:p w:rsidR="00E02130" w:rsidRPr="007E3A91" w:rsidRDefault="00E02130" w:rsidP="007E3A91">
      <w:r>
        <w:t>chromatic patterns</w:t>
      </w:r>
    </w:p>
    <w:p w:rsidR="00E02130" w:rsidRPr="007E3A91" w:rsidRDefault="00E02130" w:rsidP="007E3A91">
      <w:r>
        <w:t>theme and variations</w:t>
      </w:r>
    </w:p>
    <w:p w:rsidR="00E02130" w:rsidRPr="007E3A91" w:rsidRDefault="00E02130" w:rsidP="007E3A91">
      <w:r w:rsidRPr="007E3A91">
        <w:t>dynamics.</w:t>
      </w:r>
    </w:p>
    <w:p w:rsidR="00E02130" w:rsidRPr="007E3A91" w:rsidRDefault="00E02130" w:rsidP="007E3A91">
      <w:r w:rsidRPr="007E3A91">
        <w:t>pitch</w:t>
      </w:r>
    </w:p>
    <w:p w:rsidR="00E02130" w:rsidRPr="007E3A91" w:rsidRDefault="00E02130" w:rsidP="007E3A91">
      <w:r w:rsidRPr="007E3A91">
        <w:t xml:space="preserve">tone color </w:t>
      </w:r>
    </w:p>
    <w:p w:rsidR="00E02130" w:rsidRPr="007E3A91" w:rsidRDefault="00E02130" w:rsidP="007E3A91">
      <w:r w:rsidRPr="007E3A91">
        <w:t>duration</w:t>
      </w:r>
    </w:p>
    <w:p w:rsidR="00E02130" w:rsidRPr="007E3A91" w:rsidRDefault="00E02130" w:rsidP="007E3A91">
      <w:r>
        <w:t>melody</w:t>
      </w:r>
    </w:p>
    <w:p w:rsidR="00E02130" w:rsidRPr="007E3A91" w:rsidRDefault="00E02130" w:rsidP="007E3A91">
      <w:r w:rsidRPr="007E3A91">
        <w:t>octave</w:t>
      </w:r>
    </w:p>
    <w:p w:rsidR="00E02130" w:rsidRPr="007E3A91" w:rsidRDefault="00E02130" w:rsidP="007E3A91">
      <w:r w:rsidRPr="007E3A91">
        <w:t>piano</w:t>
      </w:r>
    </w:p>
    <w:p w:rsidR="00E02130" w:rsidRPr="007E3A91" w:rsidRDefault="00E02130" w:rsidP="007E3A91">
      <w:r w:rsidRPr="007E3A91">
        <w:t>mezzo forte</w:t>
      </w:r>
    </w:p>
    <w:p w:rsidR="00E02130" w:rsidRPr="007E3A91" w:rsidRDefault="00E02130" w:rsidP="007E3A91">
      <w:r w:rsidRPr="007E3A91">
        <w:t>forte</w:t>
      </w:r>
    </w:p>
    <w:p w:rsidR="00E02130" w:rsidRPr="007E3A91" w:rsidRDefault="00E02130" w:rsidP="007E3A91">
      <w:r w:rsidRPr="007E3A91">
        <w:t>fortissimo</w:t>
      </w:r>
    </w:p>
    <w:p w:rsidR="00E02130" w:rsidRPr="007E3A91" w:rsidRDefault="00E02130" w:rsidP="007E3A91">
      <w:r w:rsidRPr="007E3A91">
        <w:t>pianissimo</w:t>
      </w:r>
    </w:p>
    <w:p w:rsidR="00E02130" w:rsidRPr="007E3A91" w:rsidRDefault="00E02130" w:rsidP="007E3A91">
      <w:r w:rsidRPr="007E3A91">
        <w:t>piano</w:t>
      </w:r>
    </w:p>
    <w:p w:rsidR="00E02130" w:rsidRPr="007E3A91" w:rsidRDefault="00E02130" w:rsidP="007E3A91">
      <w:r w:rsidRPr="007E3A91">
        <w:t>decrescendo</w:t>
      </w:r>
    </w:p>
    <w:p w:rsidR="00E02130" w:rsidRPr="007E3A91" w:rsidRDefault="00E02130" w:rsidP="007E3A91">
      <w:r w:rsidRPr="007E3A91">
        <w:t>crescendo</w:t>
      </w:r>
    </w:p>
    <w:p w:rsidR="00E02130" w:rsidRPr="007E3A91" w:rsidRDefault="00E02130" w:rsidP="007E3A91">
      <w:r w:rsidRPr="007E3A91">
        <w:t>fortissimo</w:t>
      </w:r>
    </w:p>
    <w:p w:rsidR="00E02130" w:rsidRPr="007E3A91" w:rsidRDefault="00E02130" w:rsidP="007E3A91">
      <w:r w:rsidRPr="007E3A91">
        <w:t>diminuendo</w:t>
      </w:r>
    </w:p>
    <w:p w:rsidR="00E02130" w:rsidRPr="007E3A91" w:rsidRDefault="00E02130" w:rsidP="007E3A91">
      <w:r>
        <w:t>syncopation</w:t>
      </w:r>
    </w:p>
    <w:p w:rsidR="00E02130" w:rsidRPr="007E3A91" w:rsidRDefault="00E02130" w:rsidP="007E3A91">
      <w:r w:rsidRPr="007E3A91">
        <w:t>metronome</w:t>
      </w:r>
    </w:p>
    <w:p w:rsidR="00E02130" w:rsidRPr="007E3A91" w:rsidRDefault="00E02130" w:rsidP="007E3A91">
      <w:r w:rsidRPr="007E3A91">
        <w:t>sharp</w:t>
      </w:r>
    </w:p>
    <w:p w:rsidR="00E02130" w:rsidRPr="007E3A91" w:rsidRDefault="00E02130" w:rsidP="007E3A91">
      <w:r w:rsidRPr="007E3A91">
        <w:t>flat</w:t>
      </w:r>
    </w:p>
    <w:p w:rsidR="00E02130" w:rsidRPr="007E3A91" w:rsidRDefault="00E02130" w:rsidP="007E3A91">
      <w:r w:rsidRPr="007E3A91">
        <w:t>clef</w:t>
      </w:r>
    </w:p>
    <w:p w:rsidR="00E02130" w:rsidRPr="007E3A91" w:rsidRDefault="00E02130" w:rsidP="007E3A91">
      <w:r w:rsidRPr="007E3A91">
        <w:t>bar</w:t>
      </w:r>
    </w:p>
    <w:p w:rsidR="00E02130" w:rsidRPr="007E3A91" w:rsidRDefault="00E02130" w:rsidP="007E3A91">
      <w:r w:rsidRPr="007E3A91">
        <w:t>staff</w:t>
      </w:r>
    </w:p>
    <w:p w:rsidR="00E02130" w:rsidRPr="007E3A91" w:rsidRDefault="00E02130" w:rsidP="007E3A91">
      <w:r w:rsidRPr="007E3A91">
        <w:t>stem</w:t>
      </w:r>
    </w:p>
    <w:p w:rsidR="00E02130" w:rsidRPr="007E3A91" w:rsidRDefault="00E02130" w:rsidP="007E3A91">
      <w:r w:rsidRPr="007E3A91">
        <w:t xml:space="preserve">treble clef </w:t>
      </w:r>
    </w:p>
    <w:p w:rsidR="00E02130" w:rsidRPr="007E3A91" w:rsidRDefault="00E02130" w:rsidP="007E3A91">
      <w:r w:rsidRPr="007E3A91">
        <w:t>rests</w:t>
      </w:r>
    </w:p>
    <w:p w:rsidR="00E02130" w:rsidRPr="007E3A91" w:rsidRDefault="00E02130" w:rsidP="007E3A91">
      <w:r w:rsidRPr="007E3A91">
        <w:t>time signature</w:t>
      </w:r>
    </w:p>
    <w:p w:rsidR="00E02130" w:rsidRPr="007E3A91" w:rsidRDefault="00E02130" w:rsidP="007E3A91">
      <w:r w:rsidRPr="007E3A91">
        <w:t>cadence</w:t>
      </w:r>
    </w:p>
    <w:p w:rsidR="00E02130" w:rsidRPr="007E3A91" w:rsidRDefault="00E02130" w:rsidP="007E3A91">
      <w:r>
        <w:t>melody</w:t>
      </w:r>
    </w:p>
    <w:p w:rsidR="00E02130" w:rsidRPr="007E3A91" w:rsidRDefault="00E02130" w:rsidP="007E3A91">
      <w:r>
        <w:t>s</w:t>
      </w:r>
      <w:r w:rsidRPr="007E3A91">
        <w:t>taccato</w:t>
      </w:r>
    </w:p>
    <w:p w:rsidR="00E02130" w:rsidRPr="007E3A91" w:rsidRDefault="00E02130" w:rsidP="007E3A91">
      <w:r w:rsidRPr="007E3A91">
        <w:t>legato</w:t>
      </w:r>
    </w:p>
    <w:p w:rsidR="00E02130" w:rsidRPr="007E3A91" w:rsidRDefault="00E02130" w:rsidP="007E3A91">
      <w:r w:rsidRPr="007E3A91">
        <w:t>glissando</w:t>
      </w:r>
    </w:p>
    <w:p w:rsidR="00E02130" w:rsidRPr="007E3A91" w:rsidRDefault="00E02130" w:rsidP="007E3A91">
      <w:r>
        <w:t>vibrato</w:t>
      </w:r>
    </w:p>
    <w:p w:rsidR="00E02130" w:rsidRPr="007E3A91" w:rsidRDefault="00E02130" w:rsidP="007E3A91">
      <w:r w:rsidRPr="007E3A91">
        <w:t>key</w:t>
      </w:r>
    </w:p>
    <w:p w:rsidR="00E02130" w:rsidRPr="007E3A91" w:rsidRDefault="00E02130" w:rsidP="007E3A91">
      <w:r w:rsidRPr="007E3A91">
        <w:t>chromaticism</w:t>
      </w:r>
    </w:p>
    <w:p w:rsidR="00E02130" w:rsidRPr="007E3A91" w:rsidRDefault="00E02130" w:rsidP="007E3A91">
      <w:r w:rsidRPr="007E3A91">
        <w:t>modulation</w:t>
      </w:r>
    </w:p>
    <w:p w:rsidR="00E02130" w:rsidRPr="007E3A91" w:rsidRDefault="00E02130" w:rsidP="007E3A91">
      <w:r w:rsidRPr="007E3A91">
        <w:t>quarter step</w:t>
      </w:r>
    </w:p>
    <w:p w:rsidR="00E02130" w:rsidRPr="007E3A91" w:rsidRDefault="00E02130" w:rsidP="007E3A91">
      <w:r>
        <w:t>w</w:t>
      </w:r>
      <w:r w:rsidRPr="007E3A91">
        <w:t>hole step</w:t>
      </w:r>
    </w:p>
    <w:p w:rsidR="00E02130" w:rsidRPr="007E3A91" w:rsidRDefault="00E02130" w:rsidP="007E3A91">
      <w:r w:rsidRPr="007E3A91">
        <w:t>half step</w:t>
      </w:r>
    </w:p>
    <w:p w:rsidR="00E02130" w:rsidRPr="007E3A91" w:rsidRDefault="00E02130" w:rsidP="007E3A91">
      <w:r w:rsidRPr="007E3A91">
        <w:t>duple meter</w:t>
      </w:r>
    </w:p>
    <w:p w:rsidR="00E02130" w:rsidRPr="007E3A91" w:rsidRDefault="00E02130" w:rsidP="007E3A91">
      <w:r w:rsidRPr="007E3A91">
        <w:t>triple meter</w:t>
      </w:r>
    </w:p>
    <w:p w:rsidR="00E02130" w:rsidRPr="007E3A91" w:rsidRDefault="00E02130" w:rsidP="007E3A91">
      <w:r w:rsidRPr="007E3A91">
        <w:t>trill</w:t>
      </w:r>
    </w:p>
    <w:p w:rsidR="00E02130" w:rsidRPr="007E3A91" w:rsidRDefault="00E02130" w:rsidP="007E3A91">
      <w:r w:rsidRPr="007E3A91">
        <w:t>chord</w:t>
      </w:r>
    </w:p>
    <w:p w:rsidR="00E02130" w:rsidRDefault="00E02130"/>
    <w:p w:rsidR="00E02130" w:rsidRPr="00EC09E6" w:rsidRDefault="00E02130" w:rsidP="007E3A91">
      <w:pPr>
        <w:keepNext/>
        <w:widowControl w:val="0"/>
        <w:autoSpaceDE w:val="0"/>
        <w:autoSpaceDN w:val="0"/>
        <w:adjustRightInd w:val="0"/>
        <w:rPr>
          <w:rFonts w:ascii="Times" w:hAnsi="Times" w:cs="Times"/>
          <w:color w:val="000000"/>
        </w:rPr>
      </w:pPr>
      <w:r>
        <w:rPr>
          <w:rFonts w:ascii="Times Roman" w:hAnsi="Times Roman" w:cs="Times Roman"/>
          <w:color w:val="000000"/>
        </w:rPr>
        <w:br/>
      </w:r>
    </w:p>
    <w:p w:rsidR="00E02130" w:rsidRPr="00EC09E6" w:rsidRDefault="00E02130" w:rsidP="00EC09E6">
      <w:pPr>
        <w:keepNext/>
        <w:widowControl w:val="0"/>
        <w:tabs>
          <w:tab w:val="left" w:pos="462"/>
        </w:tabs>
        <w:autoSpaceDE w:val="0"/>
        <w:autoSpaceDN w:val="0"/>
        <w:adjustRightInd w:val="0"/>
        <w:rPr>
          <w:rFonts w:ascii="Times" w:hAnsi="Times" w:cs="Times"/>
          <w:color w:val="000000"/>
        </w:rPr>
      </w:pPr>
    </w:p>
    <w:p w:rsidR="00E02130" w:rsidRPr="00EC09E6" w:rsidRDefault="00E02130" w:rsidP="00EC09E6">
      <w:pPr>
        <w:keepNext/>
        <w:widowControl w:val="0"/>
        <w:tabs>
          <w:tab w:val="left" w:pos="462"/>
        </w:tabs>
        <w:autoSpaceDE w:val="0"/>
        <w:autoSpaceDN w:val="0"/>
        <w:adjustRightInd w:val="0"/>
        <w:rPr>
          <w:rFonts w:ascii="Times" w:hAnsi="Times" w:cs="Times"/>
          <w:color w:val="000000"/>
        </w:rPr>
      </w:pPr>
    </w:p>
    <w:p w:rsidR="00E02130" w:rsidRPr="00EC09E6" w:rsidRDefault="00E02130" w:rsidP="00EC09E6">
      <w:pPr>
        <w:keepNext/>
        <w:widowControl w:val="0"/>
        <w:tabs>
          <w:tab w:val="left" w:pos="462"/>
        </w:tabs>
        <w:autoSpaceDE w:val="0"/>
        <w:autoSpaceDN w:val="0"/>
        <w:adjustRightInd w:val="0"/>
        <w:rPr>
          <w:rFonts w:ascii="Times" w:hAnsi="Times" w:cs="Times"/>
          <w:color w:val="000000"/>
        </w:rPr>
      </w:pPr>
    </w:p>
    <w:p w:rsidR="00E02130" w:rsidRPr="00EC09E6" w:rsidRDefault="00E02130" w:rsidP="00EC09E6">
      <w:pPr>
        <w:keepNext/>
        <w:widowControl w:val="0"/>
        <w:tabs>
          <w:tab w:val="left" w:pos="462"/>
        </w:tabs>
        <w:autoSpaceDE w:val="0"/>
        <w:autoSpaceDN w:val="0"/>
        <w:adjustRightInd w:val="0"/>
        <w:rPr>
          <w:rFonts w:ascii="Times" w:hAnsi="Times" w:cs="Times"/>
          <w:color w:val="000000"/>
        </w:rPr>
      </w:pPr>
    </w:p>
    <w:p w:rsidR="00E02130" w:rsidRPr="00757FE1" w:rsidRDefault="00E02130" w:rsidP="00757FE1">
      <w:pPr>
        <w:keepNext/>
        <w:widowControl w:val="0"/>
        <w:tabs>
          <w:tab w:val="left" w:pos="462"/>
        </w:tabs>
        <w:autoSpaceDE w:val="0"/>
        <w:autoSpaceDN w:val="0"/>
        <w:adjustRightInd w:val="0"/>
        <w:rPr>
          <w:rFonts w:ascii="Times" w:hAnsi="Times" w:cs="Times"/>
          <w:color w:val="000000"/>
        </w:rPr>
      </w:pPr>
    </w:p>
    <w:sectPr w:rsidR="00E02130" w:rsidRPr="00757FE1" w:rsidSect="003003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BDC"/>
    <w:rsid w:val="00022464"/>
    <w:rsid w:val="000F14F2"/>
    <w:rsid w:val="00125801"/>
    <w:rsid w:val="00146079"/>
    <w:rsid w:val="00146B3F"/>
    <w:rsid w:val="001E01C1"/>
    <w:rsid w:val="001E046E"/>
    <w:rsid w:val="002F0038"/>
    <w:rsid w:val="003003DE"/>
    <w:rsid w:val="00310DF6"/>
    <w:rsid w:val="00322C5D"/>
    <w:rsid w:val="003C6089"/>
    <w:rsid w:val="003D58D4"/>
    <w:rsid w:val="0045696D"/>
    <w:rsid w:val="00466AF8"/>
    <w:rsid w:val="004911FC"/>
    <w:rsid w:val="004E736E"/>
    <w:rsid w:val="00536E8F"/>
    <w:rsid w:val="0054518D"/>
    <w:rsid w:val="00561A99"/>
    <w:rsid w:val="006663BB"/>
    <w:rsid w:val="006C6D47"/>
    <w:rsid w:val="00736A5C"/>
    <w:rsid w:val="00742B02"/>
    <w:rsid w:val="00757FE1"/>
    <w:rsid w:val="007E3A91"/>
    <w:rsid w:val="0081299B"/>
    <w:rsid w:val="00883E5F"/>
    <w:rsid w:val="008F2D79"/>
    <w:rsid w:val="00907F10"/>
    <w:rsid w:val="00923124"/>
    <w:rsid w:val="009C6818"/>
    <w:rsid w:val="009D2A33"/>
    <w:rsid w:val="009E18D9"/>
    <w:rsid w:val="00A10BDC"/>
    <w:rsid w:val="00A7752D"/>
    <w:rsid w:val="00AC77B5"/>
    <w:rsid w:val="00AD5759"/>
    <w:rsid w:val="00AE5B4C"/>
    <w:rsid w:val="00B27709"/>
    <w:rsid w:val="00B27DC8"/>
    <w:rsid w:val="00B80E8E"/>
    <w:rsid w:val="00BB0777"/>
    <w:rsid w:val="00C2033A"/>
    <w:rsid w:val="00C234E2"/>
    <w:rsid w:val="00C34B08"/>
    <w:rsid w:val="00C43CC7"/>
    <w:rsid w:val="00C75731"/>
    <w:rsid w:val="00CB5BFB"/>
    <w:rsid w:val="00CF123E"/>
    <w:rsid w:val="00D06159"/>
    <w:rsid w:val="00D349EA"/>
    <w:rsid w:val="00DC01E4"/>
    <w:rsid w:val="00E02130"/>
    <w:rsid w:val="00E411EB"/>
    <w:rsid w:val="00E976B4"/>
    <w:rsid w:val="00EB3B14"/>
    <w:rsid w:val="00EC09E6"/>
    <w:rsid w:val="00ED6A7A"/>
    <w:rsid w:val="00F3188C"/>
    <w:rsid w:val="00F373BE"/>
    <w:rsid w:val="00F424D9"/>
    <w:rsid w:val="00FE2848"/>
    <w:rsid w:val="00FE31E6"/>
    <w:rsid w:val="00FF5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DC"/>
    <w:rPr>
      <w:sz w:val="24"/>
      <w:szCs w:val="24"/>
      <w:lang w:eastAsia="zh-CN"/>
    </w:rPr>
  </w:style>
  <w:style w:type="paragraph" w:styleId="Heading1">
    <w:name w:val="heading 1"/>
    <w:basedOn w:val="Normal"/>
    <w:next w:val="Normal"/>
    <w:link w:val="Heading1Char"/>
    <w:uiPriority w:val="99"/>
    <w:qFormat/>
    <w:rsid w:val="007E3A9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A91"/>
    <w:rPr>
      <w:rFonts w:ascii="Cambria" w:hAnsi="Cambria" w:cs="Times New Roman"/>
      <w:b/>
      <w:bCs/>
      <w:color w:val="365F91"/>
      <w:sz w:val="28"/>
      <w:szCs w:val="28"/>
      <w:lang w:eastAsia="zh-CN"/>
    </w:rPr>
  </w:style>
  <w:style w:type="paragraph" w:styleId="Title">
    <w:name w:val="Title"/>
    <w:basedOn w:val="Normal"/>
    <w:next w:val="Normal"/>
    <w:link w:val="TitleChar"/>
    <w:uiPriority w:val="99"/>
    <w:qFormat/>
    <w:rsid w:val="00A10BD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10BDC"/>
    <w:rPr>
      <w:rFonts w:ascii="Cambria" w:hAnsi="Cambria" w:cs="Times New Roman"/>
      <w:color w:val="17365D"/>
      <w:spacing w:val="5"/>
      <w:kern w:val="28"/>
      <w:sz w:val="52"/>
      <w:szCs w:val="52"/>
      <w:lang w:eastAsia="zh-CN"/>
    </w:rPr>
  </w:style>
  <w:style w:type="paragraph" w:styleId="BalloonText">
    <w:name w:val="Balloon Text"/>
    <w:basedOn w:val="Normal"/>
    <w:link w:val="BalloonTextChar"/>
    <w:uiPriority w:val="99"/>
    <w:semiHidden/>
    <w:rsid w:val="00EC0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9E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298</Words>
  <Characters>1704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 Veon</dc:creator>
  <cp:keywords/>
  <dc:description/>
  <cp:lastModifiedBy>rveon</cp:lastModifiedBy>
  <cp:revision>2</cp:revision>
  <dcterms:created xsi:type="dcterms:W3CDTF">2011-09-30T13:31:00Z</dcterms:created>
  <dcterms:modified xsi:type="dcterms:W3CDTF">2011-09-30T13:31:00Z</dcterms:modified>
</cp:coreProperties>
</file>